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A5" w:rsidRDefault="00C42084" w:rsidP="00851D89"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1CF6572F" wp14:editId="317B5DAC">
            <wp:simplePos x="0" y="0"/>
            <wp:positionH relativeFrom="margin">
              <wp:align>left</wp:align>
            </wp:positionH>
            <wp:positionV relativeFrom="paragraph">
              <wp:posOffset>142412</wp:posOffset>
            </wp:positionV>
            <wp:extent cx="1844403" cy="876300"/>
            <wp:effectExtent l="0" t="0" r="3810" b="0"/>
            <wp:wrapThrough wrapText="bothSides">
              <wp:wrapPolygon edited="0">
                <wp:start x="0" y="0"/>
                <wp:lineTo x="0" y="21130"/>
                <wp:lineTo x="21421" y="21130"/>
                <wp:lineTo x="21421" y="0"/>
                <wp:lineTo x="0" y="0"/>
              </wp:wrapPolygon>
            </wp:wrapThrough>
            <wp:docPr id="11" name="Imagen 11" descr="\\SERVER-SILICON\Graficas\Log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ILICON\Graficas\Logo-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0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084" w:rsidRDefault="00C42084" w:rsidP="00851D89">
      <w:r>
        <w:t xml:space="preserve">  </w:t>
      </w:r>
    </w:p>
    <w:p w:rsidR="00C42084" w:rsidRPr="00C42084" w:rsidRDefault="00C42084" w:rsidP="00851D89">
      <w:pPr>
        <w:rPr>
          <w:sz w:val="32"/>
          <w:szCs w:val="32"/>
        </w:rPr>
      </w:pPr>
      <w:r>
        <w:t xml:space="preserve">      </w:t>
      </w:r>
      <w:r>
        <w:rPr>
          <w:sz w:val="32"/>
          <w:szCs w:val="32"/>
        </w:rPr>
        <w:t xml:space="preserve">Material de soporte técnico </w:t>
      </w:r>
    </w:p>
    <w:p w:rsidR="00C42084" w:rsidRDefault="00C42084" w:rsidP="00851D8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-412116</wp:posOffset>
                </wp:positionH>
                <wp:positionV relativeFrom="paragraph">
                  <wp:posOffset>105410</wp:posOffset>
                </wp:positionV>
                <wp:extent cx="749617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B7A03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8.3pt" to="557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51D89" w:rsidRDefault="00851D89" w:rsidP="00851D89">
      <w:r>
        <w:t xml:space="preserve">Para verificar el estado de los puertos vamos a ingresar a esta </w:t>
      </w:r>
      <w:proofErr w:type="spellStart"/>
      <w:proofErr w:type="gramStart"/>
      <w:r>
        <w:t>pagina</w:t>
      </w:r>
      <w:proofErr w:type="spellEnd"/>
      <w:proofErr w:type="gramEnd"/>
      <w:r>
        <w:t>:</w:t>
      </w:r>
    </w:p>
    <w:p w:rsidR="00851D89" w:rsidRDefault="00851D89" w:rsidP="00851D89">
      <w:hyperlink r:id="rId8" w:history="1">
        <w:r w:rsidRPr="006D41BD">
          <w:rPr>
            <w:rStyle w:val="Hipervnculo"/>
          </w:rPr>
          <w:t>www.whatsmyip.org</w:t>
        </w:r>
      </w:hyperlink>
    </w:p>
    <w:p w:rsidR="00851D89" w:rsidRDefault="00851D89" w:rsidP="00851D89">
      <w:r>
        <w:t xml:space="preserve">En la siguiente </w:t>
      </w:r>
      <w:proofErr w:type="spellStart"/>
      <w:proofErr w:type="gramStart"/>
      <w:r>
        <w:t>pagina</w:t>
      </w:r>
      <w:proofErr w:type="spellEnd"/>
      <w:proofErr w:type="gramEnd"/>
      <w:r>
        <w:t xml:space="preserve"> podremos encontrar los siguientes datos, IP PUBLICA</w:t>
      </w:r>
    </w:p>
    <w:p w:rsidR="008E1DA5" w:rsidRDefault="008E1DA5">
      <w:pPr>
        <w:rPr>
          <w:noProof/>
          <w:lang w:eastAsia="es-ES"/>
        </w:rPr>
      </w:pPr>
    </w:p>
    <w:p w:rsidR="00851D89" w:rsidRDefault="008E1DA5"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6C4F09AC" wp14:editId="2F32EC71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6570980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542" y="21300"/>
                <wp:lineTo x="2154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00"/>
                    <a:stretch/>
                  </pic:blipFill>
                  <pic:spPr bwMode="auto">
                    <a:xfrm>
                      <a:off x="0" y="0"/>
                      <a:ext cx="657098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D89" w:rsidRDefault="00851D89" w:rsidP="00851D89"/>
    <w:p w:rsidR="00851D89" w:rsidRPr="00851D89" w:rsidRDefault="00851D89" w:rsidP="00851D89"/>
    <w:p w:rsidR="0075295A" w:rsidRDefault="00851D89" w:rsidP="0075295A">
      <w:r>
        <w:t xml:space="preserve">Esta dirección nos va a servir para poder chequear si el DDNS </w:t>
      </w:r>
      <w:proofErr w:type="spellStart"/>
      <w:r>
        <w:t>esta</w:t>
      </w:r>
      <w:proofErr w:type="spellEnd"/>
      <w:r>
        <w:t xml:space="preserve"> actualizando correctamente ya que si colocamos en el navegador</w:t>
      </w:r>
      <w:r w:rsidR="00F840E9">
        <w:t xml:space="preserve"> de </w:t>
      </w:r>
      <w:r w:rsidR="00F840E9" w:rsidRPr="00F840E9">
        <w:rPr>
          <w:i/>
          <w:color w:val="FF0000"/>
          <w:u w:val="single"/>
        </w:rPr>
        <w:t>INTERNET EXPLORER</w:t>
      </w:r>
      <w:r w:rsidRPr="00F840E9">
        <w:rPr>
          <w:color w:val="FF0000"/>
        </w:rPr>
        <w:t xml:space="preserve"> </w:t>
      </w:r>
      <w:r>
        <w:t xml:space="preserve">la dirección </w:t>
      </w:r>
      <w:proofErr w:type="spellStart"/>
      <w:r>
        <w:t>Ip</w:t>
      </w:r>
      <w:proofErr w:type="spellEnd"/>
      <w:r>
        <w:t xml:space="preserve"> </w:t>
      </w:r>
      <w:proofErr w:type="spellStart"/>
      <w:r>
        <w:t>deveria</w:t>
      </w:r>
      <w:proofErr w:type="spellEnd"/>
      <w:r>
        <w:t xml:space="preserve"> direccionarnos al DVR</w:t>
      </w:r>
      <w:r w:rsidR="0075295A">
        <w:t xml:space="preserve"> </w:t>
      </w:r>
      <w:r>
        <w:t>Ejemplo</w:t>
      </w:r>
      <w:proofErr w:type="gramStart"/>
      <w:r>
        <w:t>:  si</w:t>
      </w:r>
      <w:proofErr w:type="gramEnd"/>
      <w:r>
        <w:t xml:space="preserve"> mi DVR </w:t>
      </w:r>
      <w:proofErr w:type="spellStart"/>
      <w:r>
        <w:t>esta</w:t>
      </w:r>
      <w:proofErr w:type="spellEnd"/>
      <w:r>
        <w:t xml:space="preserve"> configurada en el puerto 81 colocare </w:t>
      </w:r>
      <w:hyperlink r:id="rId10" w:history="1">
        <w:r w:rsidRPr="006D41BD">
          <w:rPr>
            <w:rStyle w:val="Hipervnculo"/>
          </w:rPr>
          <w:t>http://IP_PUBLICA:81</w:t>
        </w:r>
      </w:hyperlink>
      <w:r>
        <w:t xml:space="preserve"> si ingresa </w:t>
      </w:r>
      <w:r w:rsidR="00F840E9">
        <w:t xml:space="preserve">a la </w:t>
      </w:r>
      <w:proofErr w:type="spellStart"/>
      <w:r w:rsidR="00F840E9">
        <w:t>dvr</w:t>
      </w:r>
      <w:proofErr w:type="spellEnd"/>
      <w:r>
        <w:t xml:space="preserve"> </w:t>
      </w:r>
      <w:r w:rsidR="00F840E9">
        <w:t xml:space="preserve">significa que los puertos HTTP están bien configurados y el problema podría estar en la configuración del DDNS en caso de que no se pueda acceder </w:t>
      </w:r>
    </w:p>
    <w:p w:rsidR="0075295A" w:rsidRDefault="00F840E9" w:rsidP="0075295A">
      <w:proofErr w:type="gramStart"/>
      <w:r>
        <w:t>procederemos</w:t>
      </w:r>
      <w:proofErr w:type="gramEnd"/>
      <w:r>
        <w:t xml:space="preserve"> a chequear la apertura de los puertos.</w:t>
      </w:r>
    </w:p>
    <w:p w:rsidR="008E1DA5" w:rsidRDefault="008E1DA5" w:rsidP="0075295A">
      <w:pPr>
        <w:sectPr w:rsidR="008E1DA5" w:rsidSect="00C42084">
          <w:pgSz w:w="11906" w:h="16838"/>
          <w:pgMar w:top="0" w:right="849" w:bottom="284" w:left="709" w:header="708" w:footer="708" w:gutter="0"/>
          <w:cols w:space="708"/>
          <w:docGrid w:linePitch="360"/>
        </w:sectPr>
      </w:pPr>
    </w:p>
    <w:p w:rsidR="008E1DA5" w:rsidRDefault="008E1DA5" w:rsidP="0075295A"/>
    <w:p w:rsidR="00F840E9" w:rsidRDefault="00F840E9" w:rsidP="0075295A">
      <w:r w:rsidRPr="0075295A">
        <w:rPr>
          <w:sz w:val="48"/>
          <w:szCs w:val="48"/>
          <w:u w:val="single"/>
        </w:rPr>
        <w:t>VERIFICAR PUERTO</w:t>
      </w:r>
      <w:r w:rsidRPr="0075295A">
        <w:rPr>
          <w:sz w:val="52"/>
          <w:szCs w:val="52"/>
          <w:u w:val="single"/>
        </w:rPr>
        <w:t>S:</w:t>
      </w:r>
    </w:p>
    <w:p w:rsidR="00997BB4" w:rsidRPr="00F840E9" w:rsidRDefault="00997BB4" w:rsidP="00851D89"/>
    <w:p w:rsidR="008E1DA5" w:rsidRDefault="00F840E9" w:rsidP="00851D89">
      <w:r>
        <w:t xml:space="preserve">1º  En la </w:t>
      </w:r>
      <w:proofErr w:type="spellStart"/>
      <w:r>
        <w:t>pagina</w:t>
      </w:r>
      <w:proofErr w:type="spellEnd"/>
      <w:r>
        <w:t xml:space="preserve"> WHATSMYIP vamos a la opción Port Scanner </w:t>
      </w:r>
    </w:p>
    <w:p w:rsidR="00F840E9" w:rsidRDefault="008E1DA5" w:rsidP="00851D89">
      <w:r w:rsidRPr="0075295A">
        <w:rPr>
          <w:noProof/>
          <w:sz w:val="48"/>
          <w:szCs w:val="48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 wp14:anchorId="568DCB85" wp14:editId="18C594CC">
            <wp:simplePos x="0" y="0"/>
            <wp:positionH relativeFrom="margin">
              <wp:align>right</wp:align>
            </wp:positionH>
            <wp:positionV relativeFrom="paragraph">
              <wp:posOffset>571500</wp:posOffset>
            </wp:positionV>
            <wp:extent cx="6570980" cy="3048000"/>
            <wp:effectExtent l="0" t="0" r="1270" b="0"/>
            <wp:wrapThrough wrapText="bothSides">
              <wp:wrapPolygon edited="0">
                <wp:start x="0" y="0"/>
                <wp:lineTo x="0" y="21465"/>
                <wp:lineTo x="21542" y="21465"/>
                <wp:lineTo x="2154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84"/>
                    <a:stretch/>
                  </pic:blipFill>
                  <pic:spPr bwMode="auto">
                    <a:xfrm>
                      <a:off x="0" y="0"/>
                      <a:ext cx="657098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E9">
        <w:t xml:space="preserve">2º en la opción CUSTOM PORT TEST colocamos el puerto que vamos a chequear </w:t>
      </w:r>
      <w:proofErr w:type="spellStart"/>
      <w:r w:rsidR="00F840E9">
        <w:t>Ej</w:t>
      </w:r>
      <w:proofErr w:type="spellEnd"/>
      <w:r w:rsidR="00F840E9">
        <w:t>, 34567, 34599, 37777, 37778</w:t>
      </w:r>
      <w:r w:rsidR="00997BB4">
        <w:t xml:space="preserve"> y hacemos </w:t>
      </w:r>
      <w:proofErr w:type="spellStart"/>
      <w:r w:rsidR="00997BB4">
        <w:t>click</w:t>
      </w:r>
      <w:proofErr w:type="spellEnd"/>
      <w:r w:rsidR="00997BB4">
        <w:t xml:space="preserve"> en </w:t>
      </w:r>
      <w:proofErr w:type="spellStart"/>
      <w:r w:rsidR="00997BB4">
        <w:t>Scan</w:t>
      </w:r>
      <w:proofErr w:type="spellEnd"/>
      <w:r w:rsidR="00997BB4">
        <w:t xml:space="preserve"> Port</w:t>
      </w:r>
    </w:p>
    <w:p w:rsidR="0075295A" w:rsidRDefault="0075295A" w:rsidP="00851D89"/>
    <w:p w:rsidR="00997BB4" w:rsidRDefault="00997BB4" w:rsidP="00851D8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DB4A84E" wp14:editId="16A9B95E">
            <wp:simplePos x="0" y="0"/>
            <wp:positionH relativeFrom="column">
              <wp:posOffset>2035810</wp:posOffset>
            </wp:positionH>
            <wp:positionV relativeFrom="paragraph">
              <wp:posOffset>5080</wp:posOffset>
            </wp:positionV>
            <wp:extent cx="4486275" cy="1175385"/>
            <wp:effectExtent l="0" t="0" r="9525" b="5715"/>
            <wp:wrapThrough wrapText="bothSides">
              <wp:wrapPolygon edited="0">
                <wp:start x="0" y="0"/>
                <wp:lineTo x="0" y="21355"/>
                <wp:lineTo x="21554" y="21355"/>
                <wp:lineTo x="21554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3º  Si nos arroja como resultado  Open </w:t>
      </w:r>
      <w:proofErr w:type="spellStart"/>
      <w:r>
        <w:t>port</w:t>
      </w:r>
      <w:proofErr w:type="spellEnd"/>
      <w:r>
        <w:t xml:space="preserve">, significa que el puerto </w:t>
      </w:r>
      <w:proofErr w:type="spellStart"/>
      <w:r>
        <w:t>esta</w:t>
      </w:r>
      <w:proofErr w:type="spellEnd"/>
      <w:r>
        <w:t xml:space="preserve"> abierto y correctamente configurado</w:t>
      </w:r>
    </w:p>
    <w:p w:rsidR="00997BB4" w:rsidRDefault="00997BB4" w:rsidP="00851D89"/>
    <w:p w:rsidR="00997BB4" w:rsidRDefault="00997BB4" w:rsidP="00851D89"/>
    <w:p w:rsidR="00997BB4" w:rsidRDefault="00997BB4" w:rsidP="00851D89"/>
    <w:p w:rsidR="00997BB4" w:rsidRDefault="00997BB4" w:rsidP="00851D89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50CCFA" wp14:editId="69D4706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4542155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470" y="21268"/>
                <wp:lineTo x="2147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4º Si nos arroja como resultado </w:t>
      </w:r>
      <w:proofErr w:type="spellStart"/>
      <w:r>
        <w:t>Closed</w:t>
      </w:r>
      <w:proofErr w:type="spellEnd"/>
      <w:r>
        <w:t xml:space="preserve"> Port significa que el puerto está cerrado y deberemos revisar la configuración del </w:t>
      </w:r>
      <w:proofErr w:type="spellStart"/>
      <w:r>
        <w:t>router</w:t>
      </w:r>
      <w:proofErr w:type="spellEnd"/>
      <w:r>
        <w:t xml:space="preserve"> o ponernos en contacto con el proveedor de internet </w:t>
      </w:r>
    </w:p>
    <w:p w:rsidR="00997BB4" w:rsidRDefault="00997BB4" w:rsidP="00851D89"/>
    <w:p w:rsidR="00997BB4" w:rsidRDefault="00997BB4" w:rsidP="00851D89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B15CE40" wp14:editId="3E9652D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52310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70" y="21273"/>
                <wp:lineTo x="2147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1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5º  </w:t>
      </w:r>
      <w:r>
        <w:t xml:space="preserve">Si nos arroja como resultado </w:t>
      </w:r>
      <w:r>
        <w:t xml:space="preserve">Time </w:t>
      </w:r>
      <w:proofErr w:type="spellStart"/>
      <w:r>
        <w:t>Out</w:t>
      </w:r>
      <w:proofErr w:type="spellEnd"/>
      <w:r>
        <w:t xml:space="preserve"> significa que </w:t>
      </w:r>
      <w:r>
        <w:t xml:space="preserve">el puerto </w:t>
      </w:r>
      <w:proofErr w:type="spellStart"/>
      <w:r>
        <w:t>esta</w:t>
      </w:r>
      <w:proofErr w:type="spellEnd"/>
      <w:r>
        <w:t xml:space="preserve"> abierto pero ocurre un error de comunicación con el DVR, chequear cable de red y que la </w:t>
      </w:r>
      <w:proofErr w:type="spellStart"/>
      <w:r>
        <w:t>dvr</w:t>
      </w:r>
      <w:proofErr w:type="spellEnd"/>
      <w:r>
        <w:t xml:space="preserve"> este en el mismo rango de </w:t>
      </w:r>
      <w:proofErr w:type="spellStart"/>
      <w:r>
        <w:t>ip</w:t>
      </w:r>
      <w:proofErr w:type="spellEnd"/>
      <w:r>
        <w:t xml:space="preserve"> que el </w:t>
      </w:r>
      <w:proofErr w:type="spellStart"/>
      <w:r>
        <w:t>router</w:t>
      </w:r>
      <w:proofErr w:type="spellEnd"/>
    </w:p>
    <w:p w:rsidR="008E1DA5" w:rsidRDefault="008E1DA5" w:rsidP="00851D89"/>
    <w:p w:rsidR="008E1DA5" w:rsidRPr="008E1DA5" w:rsidRDefault="00C42084" w:rsidP="008E1DA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695A4" wp14:editId="7DB7B9CC">
                <wp:simplePos x="0" y="0"/>
                <wp:positionH relativeFrom="column">
                  <wp:posOffset>-440690</wp:posOffset>
                </wp:positionH>
                <wp:positionV relativeFrom="paragraph">
                  <wp:posOffset>298450</wp:posOffset>
                </wp:positionV>
                <wp:extent cx="75438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35045" id="Conector rec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pt,23.5pt" to="559.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E1DA5" w:rsidRDefault="00C42084" w:rsidP="008E1DA5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ED8F3DB" wp14:editId="540FE8BB">
            <wp:simplePos x="0" y="0"/>
            <wp:positionH relativeFrom="margin">
              <wp:posOffset>-364490</wp:posOffset>
            </wp:positionH>
            <wp:positionV relativeFrom="paragraph">
              <wp:posOffset>307975</wp:posOffset>
            </wp:positionV>
            <wp:extent cx="1948815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26" y="21159"/>
                <wp:lineTo x="21326" y="0"/>
                <wp:lineTo x="0" y="0"/>
              </wp:wrapPolygon>
            </wp:wrapThrough>
            <wp:docPr id="8" name="Imagen 8" descr="\\SERVER-SILICON\Graficas\Log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ILICON\Graficas\Logo-Blan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084" w:rsidRPr="00C42084" w:rsidRDefault="00C42084" w:rsidP="00C42084">
      <w:pPr>
        <w:spacing w:before="100" w:beforeAutospacing="1" w:after="100" w:afterAutospacing="1"/>
        <w:rPr>
          <w:rFonts w:eastAsia="SimSun" w:cstheme="minorHAnsi"/>
          <w:color w:val="1F497D"/>
          <w:lang w:val="es-AR" w:eastAsia="es-AR"/>
        </w:rPr>
      </w:pPr>
      <w:r w:rsidRPr="00C42084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1213485</wp:posOffset>
                </wp:positionV>
                <wp:extent cx="752475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6A8E7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5pt,95.55pt" to="558.5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C42084">
        <w:rPr>
          <w:rFonts w:eastAsia="SimSun" w:cstheme="minorHAnsi"/>
          <w:b/>
          <w:bCs/>
          <w:color w:val="000080"/>
          <w:u w:val="single"/>
          <w:lang w:val="es-AR" w:eastAsia="es-AR"/>
        </w:rPr>
        <w:t>SILICON GROUP S.R.L</w:t>
      </w:r>
      <w:r w:rsidRPr="00C42084">
        <w:rPr>
          <w:rFonts w:eastAsia="SimSun" w:cstheme="minorHAnsi"/>
          <w:color w:val="000080"/>
          <w:lang w:val="es-AR" w:eastAsia="es-AR"/>
        </w:rPr>
        <w:t xml:space="preserve"> </w:t>
      </w:r>
      <w:r w:rsidRPr="00C42084">
        <w:rPr>
          <w:rFonts w:eastAsia="SimSun" w:cstheme="minorHAnsi"/>
          <w:color w:val="000080"/>
          <w:lang w:val="es-AR" w:eastAsia="es-AR"/>
        </w:rPr>
        <w:br/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t xml:space="preserve">Espora 129  Of. 1° B  -  Ramos </w:t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t>Mejía</w:t>
      </w:r>
      <w:bookmarkStart w:id="0" w:name="_GoBack"/>
      <w:bookmarkEnd w:id="0"/>
      <w:r w:rsidRPr="00C42084">
        <w:rPr>
          <w:rFonts w:eastAsia="SimSun" w:cstheme="minorHAnsi"/>
          <w:color w:val="000080"/>
          <w:lang w:val="es-AR" w:eastAsia="es-AR"/>
        </w:rPr>
        <w:t xml:space="preserve"> </w:t>
      </w:r>
      <w:r w:rsidRPr="00C42084">
        <w:rPr>
          <w:rFonts w:eastAsia="SimSun" w:cstheme="minorHAnsi"/>
          <w:color w:val="000080"/>
          <w:lang w:val="es-AR" w:eastAsia="es-AR"/>
        </w:rPr>
        <w:br/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t xml:space="preserve">Tel.: </w:t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fldChar w:fldCharType="begin"/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instrText xml:space="preserve"> HYPERLINK "tel:%28011%29%204656-2521" \t "_blank" </w:instrText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fldChar w:fldCharType="separate"/>
      </w:r>
      <w:r w:rsidRPr="00C42084">
        <w:rPr>
          <w:rStyle w:val="Hipervnculo"/>
          <w:rFonts w:eastAsia="SimSun" w:cstheme="minorHAnsi"/>
          <w:color w:val="0000FF"/>
          <w:sz w:val="20"/>
          <w:szCs w:val="20"/>
          <w:lang w:val="es-AR" w:eastAsia="es-AR"/>
        </w:rPr>
        <w:t>(011) 4656-2521</w:t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fldChar w:fldCharType="end"/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t xml:space="preserve"> </w:t>
      </w:r>
      <w:r w:rsidRPr="00C42084">
        <w:rPr>
          <w:rFonts w:eastAsia="SimSun" w:cstheme="minorHAnsi"/>
          <w:color w:val="000080"/>
          <w:lang w:val="es-AR" w:eastAsia="es-AR"/>
        </w:rPr>
        <w:br/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t>Tel:</w:t>
      </w:r>
      <w:proofErr w:type="gramStart"/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t>  (</w:t>
      </w:r>
      <w:proofErr w:type="gramEnd"/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t>011) 6009-2005 rotativas</w:t>
      </w:r>
      <w:r w:rsidRPr="00C42084">
        <w:rPr>
          <w:rFonts w:eastAsia="SimSun" w:cstheme="minorHAnsi"/>
          <w:color w:val="000080"/>
          <w:lang w:val="es-AR" w:eastAsia="es-AR"/>
        </w:rPr>
        <w:t xml:space="preserve"> </w:t>
      </w:r>
      <w:r w:rsidRPr="00C42084">
        <w:rPr>
          <w:rFonts w:eastAsia="SimSun" w:cstheme="minorHAnsi"/>
          <w:color w:val="000080"/>
          <w:lang w:val="es-AR" w:eastAsia="es-AR"/>
        </w:rPr>
        <w:br/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t xml:space="preserve">Nextel: 588*7065 </w:t>
      </w:r>
      <w:r w:rsidRPr="00C42084">
        <w:rPr>
          <w:rFonts w:eastAsia="SimSun" w:cstheme="minorHAnsi"/>
          <w:color w:val="000080"/>
          <w:lang w:val="es-AR" w:eastAsia="es-AR"/>
        </w:rPr>
        <w:br/>
      </w:r>
      <w:r w:rsidRPr="00C42084">
        <w:rPr>
          <w:rFonts w:eastAsia="SimSun" w:cstheme="minorHAnsi"/>
          <w:color w:val="000080"/>
          <w:sz w:val="20"/>
          <w:szCs w:val="20"/>
          <w:lang w:val="es-AR" w:eastAsia="es-AR"/>
        </w:rPr>
        <w:t>WEB:</w:t>
      </w:r>
      <w:r w:rsidRPr="00C42084">
        <w:rPr>
          <w:rFonts w:eastAsia="SimSun" w:cstheme="minorHAnsi"/>
          <w:color w:val="000080"/>
          <w:u w:val="single"/>
          <w:lang w:val="es-AR" w:eastAsia="es-AR"/>
        </w:rPr>
        <w:t xml:space="preserve"> </w:t>
      </w:r>
      <w:hyperlink r:id="rId16" w:tgtFrame="_blank" w:history="1">
        <w:r w:rsidRPr="00C42084">
          <w:rPr>
            <w:rStyle w:val="Hipervnculo"/>
            <w:rFonts w:eastAsia="SimSun" w:cstheme="minorHAnsi"/>
            <w:color w:val="0000FF"/>
            <w:sz w:val="20"/>
            <w:szCs w:val="20"/>
            <w:lang w:val="es-AR" w:eastAsia="es-AR"/>
          </w:rPr>
          <w:t>www.silicongroup.com.ar</w:t>
        </w:r>
      </w:hyperlink>
      <w:r w:rsidRPr="00C42084">
        <w:rPr>
          <w:rFonts w:eastAsia="SimSun" w:cstheme="minorHAnsi"/>
          <w:color w:val="000080"/>
          <w:lang w:val="es-AR" w:eastAsia="es-AR"/>
        </w:rPr>
        <w:t xml:space="preserve"> </w:t>
      </w:r>
    </w:p>
    <w:p w:rsidR="00997BB4" w:rsidRPr="00C42084" w:rsidRDefault="00997BB4" w:rsidP="008E1DA5">
      <w:pPr>
        <w:rPr>
          <w:lang w:val="es-AR"/>
        </w:rPr>
      </w:pPr>
    </w:p>
    <w:sectPr w:rsidR="00997BB4" w:rsidRPr="00C42084" w:rsidSect="008E1DA5">
      <w:type w:val="continuous"/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5F" w:rsidRDefault="00336A5F" w:rsidP="0075295A">
      <w:pPr>
        <w:spacing w:after="0" w:line="240" w:lineRule="auto"/>
      </w:pPr>
      <w:r>
        <w:separator/>
      </w:r>
    </w:p>
  </w:endnote>
  <w:endnote w:type="continuationSeparator" w:id="0">
    <w:p w:rsidR="00336A5F" w:rsidRDefault="00336A5F" w:rsidP="007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5F" w:rsidRDefault="00336A5F" w:rsidP="0075295A">
      <w:pPr>
        <w:spacing w:after="0" w:line="240" w:lineRule="auto"/>
      </w:pPr>
      <w:r>
        <w:separator/>
      </w:r>
    </w:p>
  </w:footnote>
  <w:footnote w:type="continuationSeparator" w:id="0">
    <w:p w:rsidR="00336A5F" w:rsidRDefault="00336A5F" w:rsidP="00752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3C"/>
    <w:rsid w:val="00336A5F"/>
    <w:rsid w:val="006F1F3C"/>
    <w:rsid w:val="0075295A"/>
    <w:rsid w:val="00811F39"/>
    <w:rsid w:val="00851D89"/>
    <w:rsid w:val="008E1DA5"/>
    <w:rsid w:val="00920FF9"/>
    <w:rsid w:val="00997BB4"/>
    <w:rsid w:val="00AD424C"/>
    <w:rsid w:val="00C42084"/>
    <w:rsid w:val="00E659E7"/>
    <w:rsid w:val="00F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1333-74E6-4A28-9AD2-793B83D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1D8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95A"/>
  </w:style>
  <w:style w:type="paragraph" w:styleId="Piedepgina">
    <w:name w:val="footer"/>
    <w:basedOn w:val="Normal"/>
    <w:link w:val="PiedepginaCar"/>
    <w:uiPriority w:val="99"/>
    <w:unhideWhenUsed/>
    <w:rsid w:val="0075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95A"/>
  </w:style>
  <w:style w:type="character" w:styleId="Nmerodelnea">
    <w:name w:val="line number"/>
    <w:basedOn w:val="Fuentedeprrafopredeter"/>
    <w:uiPriority w:val="99"/>
    <w:semiHidden/>
    <w:unhideWhenUsed/>
    <w:rsid w:val="008E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smyip.or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ilicongroup.com.ar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IP_PUBLICA: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DFFE-8AD4-40B5-A77F-C4F8D253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Catriel Boc-ho</dc:creator>
  <cp:keywords/>
  <dc:description/>
  <cp:lastModifiedBy>Catriel Boc-ho</cp:lastModifiedBy>
  <cp:revision>2</cp:revision>
  <cp:lastPrinted>2014-09-19T21:09:00Z</cp:lastPrinted>
  <dcterms:created xsi:type="dcterms:W3CDTF">2014-09-19T21:24:00Z</dcterms:created>
  <dcterms:modified xsi:type="dcterms:W3CDTF">2014-09-19T21:24:00Z</dcterms:modified>
</cp:coreProperties>
</file>